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2D7" w:rsidRPr="00E007EE" w:rsidRDefault="00E007EE" w:rsidP="00E007EE">
      <w:pPr>
        <w:pStyle w:val="ac"/>
        <w:spacing w:line="276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007EE"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1. </w:t>
      </w:r>
    </w:p>
    <w:p w:rsidR="00E007EE" w:rsidRPr="00E007EE" w:rsidRDefault="00E007EE" w:rsidP="00E007EE">
      <w:pPr>
        <w:pStyle w:val="ac"/>
        <w:spacing w:line="276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 w:rsidRPr="00E007EE">
        <w:rPr>
          <w:rFonts w:ascii="Times New Roman" w:hAnsi="Times New Roman" w:cs="Times New Roman"/>
          <w:sz w:val="28"/>
          <w:szCs w:val="28"/>
          <w:lang w:val="ru-RU"/>
        </w:rPr>
        <w:t>Извлечение из Рабочей Программы  Воспитания</w:t>
      </w:r>
    </w:p>
    <w:p w:rsidR="005642D7" w:rsidRPr="00E007EE" w:rsidRDefault="005642D7" w:rsidP="005642D7">
      <w:pPr>
        <w:pStyle w:val="ac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E007EE">
        <w:rPr>
          <w:rFonts w:ascii="Times New Roman" w:hAnsi="Times New Roman" w:cs="Times New Roman"/>
          <w:sz w:val="28"/>
          <w:szCs w:val="28"/>
          <w:lang w:val="ru-RU"/>
        </w:rPr>
        <w:t>Зеленые аксиомы в экологическом образовании   школьников МБОУ «СОШ № 25 г. Салаира»</w:t>
      </w:r>
    </w:p>
    <w:bookmarkEnd w:id="0"/>
    <w:p w:rsidR="005642D7" w:rsidRDefault="005642D7" w:rsidP="005642D7">
      <w:pPr>
        <w:pStyle w:val="ac"/>
        <w:spacing w:line="276" w:lineRule="auto"/>
        <w:ind w:firstLine="708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tbl>
      <w:tblPr>
        <w:tblpPr w:leftFromText="180" w:rightFromText="180" w:vertAnchor="text" w:horzAnchor="margin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2"/>
        <w:gridCol w:w="3435"/>
        <w:gridCol w:w="3545"/>
      </w:tblGrid>
      <w:tr w:rsidR="00E007EE" w:rsidRPr="00E007EE" w:rsidTr="00E007EE">
        <w:tc>
          <w:tcPr>
            <w:tcW w:w="2342" w:type="dxa"/>
          </w:tcPr>
          <w:p w:rsidR="00E007EE" w:rsidRPr="00E007EE" w:rsidRDefault="00E007EE" w:rsidP="00E007EE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Учебные предметы </w:t>
            </w:r>
            <w:proofErr w:type="gramStart"/>
            <w:r w:rsidRPr="00E0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естественно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0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научных</w:t>
            </w:r>
            <w:proofErr w:type="gramEnd"/>
            <w:r w:rsidRPr="00E0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дисциплин</w:t>
            </w:r>
          </w:p>
        </w:tc>
        <w:tc>
          <w:tcPr>
            <w:tcW w:w="3435" w:type="dxa"/>
          </w:tcPr>
          <w:p w:rsidR="00E007EE" w:rsidRPr="00E007EE" w:rsidRDefault="00E007EE" w:rsidP="00E007EE">
            <w:pPr>
              <w:pStyle w:val="ac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1.  Изучение концепций охраны природы, минимизации отходов, реконструкции окружающей среды, экологически чистых технологий, возобновляемых и </w:t>
            </w:r>
            <w:proofErr w:type="spellStart"/>
            <w:r w:rsidRPr="00E0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невозобновляемых</w:t>
            </w:r>
            <w:proofErr w:type="spellEnd"/>
            <w:r w:rsidRPr="00E0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ресурсов; </w:t>
            </w:r>
          </w:p>
          <w:p w:rsidR="00E007EE" w:rsidRPr="00E007EE" w:rsidRDefault="00E007EE" w:rsidP="00E007EE">
            <w:pPr>
              <w:pStyle w:val="ac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2.  Изучение химических изменений, происходящих в атмосфере, вызванных деятельностью человека и промышленности;</w:t>
            </w:r>
          </w:p>
          <w:p w:rsidR="00E007EE" w:rsidRPr="00E007EE" w:rsidRDefault="00E007EE" w:rsidP="00E007EE">
            <w:pPr>
              <w:pStyle w:val="ac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3.  Общественный мониторинг качества воды и изучение влияния содержания кислорода в воде на обитателей водных экосистем; </w:t>
            </w:r>
          </w:p>
          <w:p w:rsidR="00E007EE" w:rsidRPr="00E007EE" w:rsidRDefault="00E007EE" w:rsidP="00E007EE">
            <w:pPr>
              <w:pStyle w:val="ac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4.  Изучение процессов потребления возобновляемых и </w:t>
            </w:r>
            <w:proofErr w:type="spellStart"/>
            <w:r w:rsidRPr="00E0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невозобновляемых</w:t>
            </w:r>
            <w:proofErr w:type="spellEnd"/>
            <w:r w:rsidRPr="00E0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ресурсов и их значения для окружающей среды</w:t>
            </w:r>
          </w:p>
        </w:tc>
        <w:tc>
          <w:tcPr>
            <w:tcW w:w="3545" w:type="dxa"/>
            <w:vMerge w:val="restart"/>
          </w:tcPr>
          <w:p w:rsidR="00E007EE" w:rsidRPr="00E007EE" w:rsidRDefault="00E007EE" w:rsidP="00E007EE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Важно в процессе обучения делать акцент на развитии навыков поиска и решения конкретных проблем и изучать взаимосвязи между наукой, технологией и обществом. </w:t>
            </w:r>
          </w:p>
          <w:p w:rsidR="00E007EE" w:rsidRPr="00E007EE" w:rsidRDefault="00E007EE" w:rsidP="00E007EE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007E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бразование в интересах устойчивого </w:t>
            </w:r>
            <w:r w:rsidRPr="00E0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 направлено, в том числе, на поиск и разработку современных технологий необходимых для сохранения природных ресурсов и переориентации деятельности человека в направлении устойчивого развития. В блоке естественных наук можно интересно излагать преимущества внедрения новых ресурсосберегающих и экологически ориентированных технологий.</w:t>
            </w:r>
          </w:p>
        </w:tc>
      </w:tr>
      <w:tr w:rsidR="00E007EE" w:rsidRPr="00E007EE" w:rsidTr="00E007EE">
        <w:tc>
          <w:tcPr>
            <w:tcW w:w="2342" w:type="dxa"/>
          </w:tcPr>
          <w:p w:rsidR="00E007EE" w:rsidRPr="00E007EE" w:rsidRDefault="00E007EE" w:rsidP="00E007EE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3435" w:type="dxa"/>
          </w:tcPr>
          <w:p w:rsidR="00E007EE" w:rsidRPr="00E007EE" w:rsidRDefault="00E007EE" w:rsidP="00E007EE">
            <w:pPr>
              <w:pStyle w:val="ac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Тема 1. Взаимосвязанность и взаимозависимость живых организмов на планете;</w:t>
            </w:r>
          </w:p>
          <w:p w:rsidR="00E007EE" w:rsidRPr="00E007EE" w:rsidRDefault="00E007EE" w:rsidP="00E007EE">
            <w:pPr>
              <w:pStyle w:val="ac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2. Экосистема как единица жизни</w:t>
            </w:r>
          </w:p>
          <w:p w:rsidR="00E007EE" w:rsidRPr="00E007EE" w:rsidRDefault="00E007EE" w:rsidP="00E007EE">
            <w:pPr>
              <w:pStyle w:val="ac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3. «Товары и услуги» экосистем</w:t>
            </w:r>
          </w:p>
          <w:p w:rsidR="00E007EE" w:rsidRPr="00E007EE" w:rsidRDefault="00E007EE" w:rsidP="00E007EE">
            <w:pPr>
              <w:pStyle w:val="ac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4. Значение биологического разнообразия в природе и жизни человека;</w:t>
            </w:r>
          </w:p>
          <w:p w:rsidR="00E007EE" w:rsidRPr="00E007EE" w:rsidRDefault="00E007EE" w:rsidP="00E007EE">
            <w:pPr>
              <w:pStyle w:val="ac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5. Проблема сокращение биоразнообразия и его последствия; </w:t>
            </w:r>
          </w:p>
          <w:p w:rsidR="00E007EE" w:rsidRPr="00E007EE" w:rsidRDefault="00E007EE" w:rsidP="00E007EE">
            <w:pPr>
              <w:pStyle w:val="ac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6. Сохранение и восстановление природных сообществ;  </w:t>
            </w:r>
          </w:p>
          <w:p w:rsidR="00E007EE" w:rsidRPr="00E007EE" w:rsidRDefault="00E007EE" w:rsidP="00E007EE">
            <w:pPr>
              <w:pStyle w:val="ac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7. Охрана и восстановление лесов.  Тема 8. Бионика: инженерные проекты в живой природе</w:t>
            </w:r>
          </w:p>
        </w:tc>
        <w:tc>
          <w:tcPr>
            <w:tcW w:w="3545" w:type="dxa"/>
            <w:vMerge/>
          </w:tcPr>
          <w:p w:rsidR="00E007EE" w:rsidRPr="00E007EE" w:rsidRDefault="00E007EE" w:rsidP="00E007EE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07EE" w:rsidRPr="00E007EE" w:rsidTr="00E007EE">
        <w:tc>
          <w:tcPr>
            <w:tcW w:w="2342" w:type="dxa"/>
          </w:tcPr>
          <w:p w:rsidR="00E007EE" w:rsidRPr="00E007EE" w:rsidRDefault="00E007EE" w:rsidP="00E007EE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007EE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  <w:proofErr w:type="spellEnd"/>
            <w:r w:rsidRPr="00E007E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007EE">
              <w:rPr>
                <w:rFonts w:ascii="Times New Roman" w:hAnsi="Times New Roman" w:cs="Times New Roman"/>
                <w:sz w:val="24"/>
                <w:szCs w:val="24"/>
              </w:rPr>
              <w:t>Ботаника</w:t>
            </w:r>
            <w:proofErr w:type="spellEnd"/>
            <w:r w:rsidRPr="00E007EE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proofErr w:type="spellStart"/>
            <w:r w:rsidRPr="00E007EE">
              <w:rPr>
                <w:rFonts w:ascii="Times New Roman" w:hAnsi="Times New Roman" w:cs="Times New Roman"/>
                <w:sz w:val="24"/>
                <w:szCs w:val="24"/>
              </w:rPr>
              <w:t>Зоология</w:t>
            </w:r>
            <w:proofErr w:type="spellEnd"/>
            <w:r w:rsidRPr="00E007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35" w:type="dxa"/>
          </w:tcPr>
          <w:p w:rsidR="00E007EE" w:rsidRPr="00E007EE" w:rsidRDefault="00E007EE" w:rsidP="00E007EE">
            <w:pPr>
              <w:pStyle w:val="ac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1. Изучение и содействие восстановлению биологического разнообразия </w:t>
            </w:r>
            <w:r w:rsidRPr="00E0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видов местных растений и животных и экосистем в целом;</w:t>
            </w:r>
          </w:p>
          <w:p w:rsidR="00E007EE" w:rsidRPr="00E007EE" w:rsidRDefault="00E007EE" w:rsidP="00E007EE">
            <w:pPr>
              <w:pStyle w:val="ac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2.  Создание и поддержка школьных хозяй</w:t>
            </w:r>
            <w:proofErr w:type="gramStart"/>
            <w:r w:rsidRPr="00E0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 дл</w:t>
            </w:r>
            <w:proofErr w:type="gramEnd"/>
            <w:r w:rsidRPr="00E0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изучения принципов устойчивого сельского хозяйства и выращивани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местных традиционных культур;</w:t>
            </w:r>
          </w:p>
          <w:p w:rsidR="00E007EE" w:rsidRPr="00E007EE" w:rsidRDefault="00E007EE" w:rsidP="00E007EE">
            <w:pPr>
              <w:pStyle w:val="ac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3.  Изучение проблем, связанных с охраной местных редких видов растений и животных.</w:t>
            </w:r>
          </w:p>
        </w:tc>
        <w:tc>
          <w:tcPr>
            <w:tcW w:w="3545" w:type="dxa"/>
            <w:vMerge/>
          </w:tcPr>
          <w:p w:rsidR="00E007EE" w:rsidRPr="00E007EE" w:rsidRDefault="00E007EE" w:rsidP="00E007EE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07EE" w:rsidRPr="00E007EE" w:rsidTr="00E007EE">
        <w:tc>
          <w:tcPr>
            <w:tcW w:w="2342" w:type="dxa"/>
          </w:tcPr>
          <w:p w:rsidR="00E007EE" w:rsidRPr="00E007EE" w:rsidRDefault="00E007EE" w:rsidP="00E007EE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География</w:t>
            </w:r>
          </w:p>
        </w:tc>
        <w:tc>
          <w:tcPr>
            <w:tcW w:w="3435" w:type="dxa"/>
          </w:tcPr>
          <w:p w:rsidR="00E007EE" w:rsidRPr="00E007EE" w:rsidRDefault="00E007EE" w:rsidP="00E007EE">
            <w:pPr>
              <w:pStyle w:val="ac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1. Устойчивое использование водных, лесных и др. ресурсов - примеры в разных странах;</w:t>
            </w:r>
          </w:p>
          <w:p w:rsidR="00E007EE" w:rsidRPr="00E007EE" w:rsidRDefault="00E007EE" w:rsidP="00E007EE">
            <w:pPr>
              <w:pStyle w:val="ac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2. Демография и устойчивое развитие;</w:t>
            </w:r>
          </w:p>
          <w:p w:rsidR="00E007EE" w:rsidRPr="00E007EE" w:rsidRDefault="00E007EE" w:rsidP="00E007EE">
            <w:pPr>
              <w:pStyle w:val="ac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3. Угроза сокращения биоразнообразия и др. глобальные проблемы;</w:t>
            </w:r>
          </w:p>
          <w:p w:rsidR="00E007EE" w:rsidRPr="00E007EE" w:rsidRDefault="00E007EE" w:rsidP="00E007EE">
            <w:pPr>
              <w:pStyle w:val="ac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4. Прогнозы по запасам природных ресурсов в мире;</w:t>
            </w:r>
          </w:p>
          <w:p w:rsidR="00E007EE" w:rsidRPr="00E007EE" w:rsidRDefault="00E007EE" w:rsidP="00E007EE">
            <w:pPr>
              <w:pStyle w:val="ac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5.Вызовы в эпоху сокращения нефти;</w:t>
            </w:r>
          </w:p>
          <w:p w:rsidR="00E007EE" w:rsidRPr="00E007EE" w:rsidRDefault="00E007EE" w:rsidP="00E007EE">
            <w:pPr>
              <w:pStyle w:val="ac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6. Экологические города и поселения.</w:t>
            </w:r>
          </w:p>
        </w:tc>
        <w:tc>
          <w:tcPr>
            <w:tcW w:w="3545" w:type="dxa"/>
            <w:vMerge/>
          </w:tcPr>
          <w:p w:rsidR="00E007EE" w:rsidRPr="00E007EE" w:rsidRDefault="00E007EE" w:rsidP="00E007EE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07EE" w:rsidRPr="00E007EE" w:rsidTr="00E007EE">
        <w:tc>
          <w:tcPr>
            <w:tcW w:w="9322" w:type="dxa"/>
            <w:gridSpan w:val="3"/>
          </w:tcPr>
          <w:p w:rsidR="00E007EE" w:rsidRPr="00E007EE" w:rsidRDefault="00E007EE" w:rsidP="00E007EE">
            <w:pPr>
              <w:pStyle w:val="ac"/>
              <w:ind w:left="0" w:firstLine="70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07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Зеленые аксиомы в экологическом образовании    школьников старшей школы МБОУ «СОШ № 25 г. Салаира»</w:t>
            </w:r>
          </w:p>
        </w:tc>
      </w:tr>
      <w:tr w:rsidR="00E007EE" w:rsidRPr="00E007EE" w:rsidTr="00E007EE">
        <w:tc>
          <w:tcPr>
            <w:tcW w:w="2342" w:type="dxa"/>
          </w:tcPr>
          <w:p w:rsidR="00E007EE" w:rsidRPr="00E007EE" w:rsidRDefault="00E007EE" w:rsidP="00E007EE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3435" w:type="dxa"/>
          </w:tcPr>
          <w:p w:rsidR="00E007EE" w:rsidRPr="00E007EE" w:rsidRDefault="00E007EE" w:rsidP="00E007EE">
            <w:pPr>
              <w:pStyle w:val="ac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1. Взаимосвязь экологических проблем и энергетики – загрязнение атмосферы продуктами сжигания топлива и проблема глобального потепления;</w:t>
            </w:r>
          </w:p>
          <w:p w:rsidR="00E007EE" w:rsidRPr="00E007EE" w:rsidRDefault="00E007EE" w:rsidP="00E007EE">
            <w:pPr>
              <w:pStyle w:val="ac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2. Рациональное использование энергетических ресурсов; </w:t>
            </w:r>
          </w:p>
          <w:p w:rsidR="00E007EE" w:rsidRPr="00E007EE" w:rsidRDefault="00E007EE" w:rsidP="00E007EE">
            <w:pPr>
              <w:pStyle w:val="ac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3. Радиация и окружающая среда;</w:t>
            </w:r>
          </w:p>
          <w:p w:rsidR="00E007EE" w:rsidRPr="00E007EE" w:rsidRDefault="00E007EE" w:rsidP="00E007EE">
            <w:pPr>
              <w:pStyle w:val="ac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4. Использование возобновляемых источников энергии; </w:t>
            </w:r>
          </w:p>
          <w:p w:rsidR="00E007EE" w:rsidRPr="00E007EE" w:rsidRDefault="00E007EE" w:rsidP="00E007EE">
            <w:pPr>
              <w:pStyle w:val="ac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5. Экологические проблемы и транспорт; </w:t>
            </w:r>
          </w:p>
          <w:p w:rsidR="00E007EE" w:rsidRPr="00E007EE" w:rsidRDefault="00E007EE" w:rsidP="00E007EE">
            <w:pPr>
              <w:pStyle w:val="ac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6. Энергия и энергетическая безопасность.</w:t>
            </w:r>
          </w:p>
        </w:tc>
        <w:tc>
          <w:tcPr>
            <w:tcW w:w="3545" w:type="dxa"/>
          </w:tcPr>
          <w:p w:rsidR="00E007EE" w:rsidRPr="00E007EE" w:rsidRDefault="00E007EE" w:rsidP="00E007EE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Экологический аспект школьного курса физики может быть сфокусирован на объяснении учащимся технических и технологических основ минимального отрицательного воздействия на естественные экосистемы. Большое значение имеет представление об экологически чистых источниках энергии (реки, ветер, солнечное излучение, морские приливы, геотермальные источники и др.), а также о замкнутых производственных циклах. В курсе физики у школьников можно формировать экологически ориентированные инженерно-конструкторские стратегии на основе </w:t>
            </w:r>
            <w:r w:rsidRPr="00E0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энергосберегающих изобретений (использование вторичных ресурсов, уменьшение сырьевых и энергетических потерь в технологических процессах и т. д.) и очистных сооружений. Актуально рассмотрение таких проблем, как радиационное загрязнение, радиационный фон и его допустимые параметры, приборы для измерения уровня радиации, их индивидуальное использование</w:t>
            </w:r>
          </w:p>
        </w:tc>
      </w:tr>
      <w:tr w:rsidR="00E007EE" w:rsidRPr="00E007EE" w:rsidTr="00E007EE">
        <w:tc>
          <w:tcPr>
            <w:tcW w:w="2342" w:type="dxa"/>
          </w:tcPr>
          <w:p w:rsidR="00E007EE" w:rsidRPr="00E007EE" w:rsidRDefault="00E007EE" w:rsidP="00E007EE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Химия </w:t>
            </w:r>
          </w:p>
        </w:tc>
        <w:tc>
          <w:tcPr>
            <w:tcW w:w="3435" w:type="dxa"/>
          </w:tcPr>
          <w:p w:rsidR="00E007EE" w:rsidRPr="00E007EE" w:rsidRDefault="00E007EE" w:rsidP="00E007EE">
            <w:pPr>
              <w:pStyle w:val="ac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1. Химические основы жизни.</w:t>
            </w:r>
          </w:p>
          <w:p w:rsidR="00E007EE" w:rsidRPr="00E007EE" w:rsidRDefault="00E007EE" w:rsidP="00E007EE">
            <w:pPr>
              <w:pStyle w:val="ac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2. Парниковые газы и изменение климата;</w:t>
            </w:r>
          </w:p>
          <w:p w:rsidR="00E007EE" w:rsidRPr="00E007EE" w:rsidRDefault="00E007EE" w:rsidP="00E007EE">
            <w:pPr>
              <w:pStyle w:val="ac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3. Последствия влияния химической промышленности на окружающую среду; </w:t>
            </w:r>
          </w:p>
          <w:p w:rsidR="00E007EE" w:rsidRPr="00E007EE" w:rsidRDefault="00E007EE" w:rsidP="00E007E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4. Защита атмосферы. </w:t>
            </w:r>
          </w:p>
          <w:p w:rsidR="00E007EE" w:rsidRPr="00E007EE" w:rsidRDefault="00E007EE" w:rsidP="00E007EE">
            <w:pPr>
              <w:pStyle w:val="ac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5. Охрана ресурсов пресной воды от загрязнения. </w:t>
            </w:r>
          </w:p>
          <w:p w:rsidR="00E007EE" w:rsidRPr="00E007EE" w:rsidRDefault="00E007EE" w:rsidP="00E007E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6. Опасные отходы.</w:t>
            </w:r>
          </w:p>
          <w:p w:rsidR="00E007EE" w:rsidRPr="00E007EE" w:rsidRDefault="00E007EE" w:rsidP="00E007EE">
            <w:pPr>
              <w:pStyle w:val="ac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7. Стойкие органические загрязнители; </w:t>
            </w:r>
          </w:p>
          <w:p w:rsidR="00E007EE" w:rsidRPr="00E007EE" w:rsidRDefault="00E007EE" w:rsidP="00E007EE">
            <w:pPr>
              <w:pStyle w:val="ac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8. Защита озонового слоя; </w:t>
            </w:r>
          </w:p>
          <w:p w:rsidR="00E007EE" w:rsidRPr="00E007EE" w:rsidRDefault="00E007EE" w:rsidP="00E007EE">
            <w:pPr>
              <w:pStyle w:val="ac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9. Тяжелые металлы и здоровье </w:t>
            </w:r>
          </w:p>
          <w:p w:rsidR="00E007EE" w:rsidRPr="00E007EE" w:rsidRDefault="00E007EE" w:rsidP="00E007EE">
            <w:pPr>
              <w:pStyle w:val="ac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10.  Нитраты и пищевая безопасность. </w:t>
            </w:r>
          </w:p>
          <w:p w:rsidR="00E007EE" w:rsidRPr="00E007EE" w:rsidRDefault="00E007EE" w:rsidP="00E007EE">
            <w:pPr>
              <w:pStyle w:val="ac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11. Вода и методы ее очитки;  </w:t>
            </w:r>
          </w:p>
          <w:p w:rsidR="00E007EE" w:rsidRPr="00E007EE" w:rsidRDefault="00E007EE" w:rsidP="00E007EE">
            <w:pPr>
              <w:pStyle w:val="ac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12. Роль химии в решении проблемы отходов;</w:t>
            </w:r>
          </w:p>
          <w:p w:rsidR="00E007EE" w:rsidRPr="00E007EE" w:rsidRDefault="00E007EE" w:rsidP="00E007EE">
            <w:pPr>
              <w:pStyle w:val="ac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13. «Зеленая химия»: </w:t>
            </w:r>
            <w:proofErr w:type="spellStart"/>
            <w:r w:rsidRPr="00E0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экологичное</w:t>
            </w:r>
            <w:proofErr w:type="spellEnd"/>
            <w:r w:rsidRPr="00E0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химическое производство.</w:t>
            </w:r>
          </w:p>
        </w:tc>
        <w:tc>
          <w:tcPr>
            <w:tcW w:w="3545" w:type="dxa"/>
          </w:tcPr>
          <w:p w:rsidR="00E007EE" w:rsidRPr="00E007EE" w:rsidRDefault="00E007EE" w:rsidP="00E007EE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0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Pr="00E0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урсе химических дисциплин наиболее четко раскрывается проблема загрязнения природы отходами человеческой деятельности, в частности, высокоактивными химическими соединениями, синтезированными человеком, к переработке которых природа оказывается совершенно «не готовой». Современные условия все чаще требуют практической подготовки школьников, позволяющей им самостоятельно определять степень химического загрязнения продуктов питания, например: определение количества нитратов во фруктах и овощах, сопоставление с допустимыми нормами; анализ качества воды в домах и открытых водоемах и т. д</w:t>
            </w:r>
            <w:proofErr w:type="gramStart"/>
            <w:r w:rsidRPr="00E0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.. </w:t>
            </w:r>
            <w:proofErr w:type="gramEnd"/>
            <w:r w:rsidRPr="00E0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 химии также оказывается незаменимым при обсуждении с детьми существующих стратегии борьбы с химическим загрязнением в биосфере, а также формировании представлений о безотходном, «экологически чистом» производстве и перспективах развития Зеленой химии, экологически-безопасной для окружающей среды и здоровья человека.</w:t>
            </w:r>
          </w:p>
        </w:tc>
      </w:tr>
      <w:tr w:rsidR="00E007EE" w:rsidRPr="00E007EE" w:rsidTr="00E007EE">
        <w:tc>
          <w:tcPr>
            <w:tcW w:w="2342" w:type="dxa"/>
          </w:tcPr>
          <w:p w:rsidR="00E007EE" w:rsidRPr="00E007EE" w:rsidRDefault="00E007EE" w:rsidP="00E007EE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3435" w:type="dxa"/>
          </w:tcPr>
          <w:p w:rsidR="00E007EE" w:rsidRPr="00E007EE" w:rsidRDefault="00E007EE" w:rsidP="00E007EE">
            <w:pPr>
              <w:pStyle w:val="ac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Возможные практические занятия:  Оценка и расчет </w:t>
            </w:r>
            <w:r w:rsidRPr="00E0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демографических данных</w:t>
            </w:r>
            <w:proofErr w:type="gramStart"/>
            <w:r w:rsidRPr="00E0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E007EE" w:rsidRPr="00E007EE" w:rsidRDefault="00E007EE" w:rsidP="00E007EE">
            <w:pPr>
              <w:pStyle w:val="ac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 расстояний, площадей, затрат… на примерах развития человеческого общества и природной среды.</w:t>
            </w:r>
          </w:p>
          <w:p w:rsidR="00E007EE" w:rsidRPr="00E007EE" w:rsidRDefault="00E007EE" w:rsidP="00E007EE">
            <w:pPr>
              <w:pStyle w:val="ac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Сбор и представление данных по водопользованию с целью воспитания бережного отношения к воде. </w:t>
            </w:r>
          </w:p>
          <w:p w:rsidR="00E007EE" w:rsidRPr="00E007EE" w:rsidRDefault="00E007EE" w:rsidP="00E007EE">
            <w:pPr>
              <w:pStyle w:val="ac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Аудит использования энергии путем составления рейтинга устройств, подсчета затрат и экономии.  Изучение затрат/выгод от энергосберегающих технологий.</w:t>
            </w:r>
          </w:p>
          <w:p w:rsidR="00E007EE" w:rsidRPr="00E007EE" w:rsidRDefault="00E007EE" w:rsidP="00E007EE">
            <w:pPr>
              <w:pStyle w:val="ac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Расчет экологического следа (личного, своей семьи, школы)</w:t>
            </w:r>
          </w:p>
        </w:tc>
        <w:tc>
          <w:tcPr>
            <w:tcW w:w="3545" w:type="dxa"/>
          </w:tcPr>
          <w:p w:rsidR="00E007EE" w:rsidRPr="00E007EE" w:rsidRDefault="00E007EE" w:rsidP="00E007EE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Предмет математики также может занять свое достойное </w:t>
            </w:r>
            <w:r w:rsidRPr="00E0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место в реализации идей Устойчивого Развития. Разрешение проблем устойчивости часто зависит от аккуратного сбора, анализа численных данных и обобщения результатов. Математика является необходимым инструментом для этого. Многие модели развития общества могут быть тщательно просчитаны, используя математические методы. Примеры и задачи, решаемые на занятиях по математике, могут быть связаны с охраной природы, социально экономическим развитием, экологией и устойчивым развитием (например, расчет экологического следа района, области, республики; моделирование демографических процессов и др.).</w:t>
            </w:r>
          </w:p>
        </w:tc>
      </w:tr>
      <w:tr w:rsidR="00E007EE" w:rsidRPr="00E007EE" w:rsidTr="00E007EE">
        <w:tc>
          <w:tcPr>
            <w:tcW w:w="2342" w:type="dxa"/>
          </w:tcPr>
          <w:p w:rsidR="00E007EE" w:rsidRPr="00E007EE" w:rsidRDefault="00E007EE" w:rsidP="00E007EE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История</w:t>
            </w:r>
          </w:p>
        </w:tc>
        <w:tc>
          <w:tcPr>
            <w:tcW w:w="3435" w:type="dxa"/>
          </w:tcPr>
          <w:p w:rsidR="00E007EE" w:rsidRPr="00E007EE" w:rsidRDefault="00E007EE" w:rsidP="00E007E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занятия:</w:t>
            </w:r>
          </w:p>
          <w:p w:rsidR="00E007EE" w:rsidRPr="00E007EE" w:rsidRDefault="00E007EE" w:rsidP="00E007EE">
            <w:pPr>
              <w:pStyle w:val="ac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Исследование различных способов отношения к окружающей среде в различных человеческих формациях, у разных народов;</w:t>
            </w:r>
          </w:p>
          <w:p w:rsidR="00E007EE" w:rsidRPr="00E007EE" w:rsidRDefault="00E007EE" w:rsidP="00E007EE">
            <w:pPr>
              <w:pStyle w:val="ac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Применение ролевых игр для рассмотрения различных сторон проблем в обществе; </w:t>
            </w:r>
          </w:p>
          <w:p w:rsidR="00E007EE" w:rsidRPr="00E007EE" w:rsidRDefault="00E007EE" w:rsidP="00E007EE">
            <w:pPr>
              <w:pStyle w:val="ac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Критическое рассмотрение и оценка конфликтов в истории человечества; </w:t>
            </w:r>
          </w:p>
          <w:p w:rsidR="00E007EE" w:rsidRPr="00E007EE" w:rsidRDefault="00E007EE" w:rsidP="00E007EE">
            <w:pPr>
              <w:pStyle w:val="ac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Местные примеры оценки взаимоотношения между природой и человеком;</w:t>
            </w:r>
          </w:p>
          <w:p w:rsidR="00E007EE" w:rsidRPr="00E007EE" w:rsidRDefault="00E007EE" w:rsidP="00E007EE">
            <w:pPr>
              <w:pStyle w:val="ac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Изучение истории данной местности по устным рассказам и воспоминаниям местных жителей; </w:t>
            </w:r>
          </w:p>
          <w:p w:rsidR="00E007EE" w:rsidRPr="00E007EE" w:rsidRDefault="00E007EE" w:rsidP="00E007EE">
            <w:pPr>
              <w:pStyle w:val="ac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прав и обязанностей отдельных людей, общественных и производственных организаций и правительств.</w:t>
            </w:r>
          </w:p>
        </w:tc>
        <w:tc>
          <w:tcPr>
            <w:tcW w:w="3545" w:type="dxa"/>
          </w:tcPr>
          <w:p w:rsidR="00E007EE" w:rsidRPr="00E007EE" w:rsidRDefault="00E007EE" w:rsidP="00E007EE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этих уроках можно вводить вопросы, связанные с взаимосвязью и взаимозависимостью природы, общества и экономики, изучать эволюцию взглядов на устойчивое развитие; оценивать влияние политических решений на развитие различных государств; рассматривать экологические последствия политических решений; рассматривать вопросы возникновения войн, конфликтов, устойчивости и многое другое.</w:t>
            </w:r>
          </w:p>
        </w:tc>
      </w:tr>
    </w:tbl>
    <w:p w:rsidR="005642D7" w:rsidRPr="00F500C3" w:rsidRDefault="005642D7" w:rsidP="005642D7">
      <w:pPr>
        <w:pStyle w:val="ac"/>
        <w:spacing w:line="276" w:lineRule="auto"/>
        <w:ind w:firstLine="708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5642D7" w:rsidRPr="005642D7" w:rsidRDefault="005642D7" w:rsidP="005642D7">
      <w:pPr>
        <w:pStyle w:val="ac"/>
        <w:spacing w:line="276" w:lineRule="auto"/>
        <w:ind w:firstLine="708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5642D7" w:rsidRPr="005642D7" w:rsidRDefault="005642D7" w:rsidP="005642D7">
      <w:pPr>
        <w:pStyle w:val="ac"/>
        <w:spacing w:line="276" w:lineRule="auto"/>
        <w:ind w:left="0" w:firstLine="708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0A15B8" w:rsidRPr="005642D7" w:rsidRDefault="000A15B8">
      <w:pPr>
        <w:rPr>
          <w:lang w:val="ru-RU"/>
        </w:rPr>
      </w:pPr>
    </w:p>
    <w:sectPr w:rsidR="000A15B8" w:rsidRPr="005642D7" w:rsidSect="00E007E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2D7"/>
    <w:rsid w:val="0005733C"/>
    <w:rsid w:val="000A15B8"/>
    <w:rsid w:val="004F2403"/>
    <w:rsid w:val="00506452"/>
    <w:rsid w:val="00526251"/>
    <w:rsid w:val="005642D7"/>
    <w:rsid w:val="005C0CD4"/>
    <w:rsid w:val="005F1BE3"/>
    <w:rsid w:val="00872D0E"/>
    <w:rsid w:val="00882DB1"/>
    <w:rsid w:val="00974DBF"/>
    <w:rsid w:val="00A401B9"/>
    <w:rsid w:val="00B26B36"/>
    <w:rsid w:val="00E007EE"/>
    <w:rsid w:val="00E96E7E"/>
    <w:rsid w:val="00F50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452"/>
  </w:style>
  <w:style w:type="paragraph" w:styleId="1">
    <w:name w:val="heading 1"/>
    <w:basedOn w:val="a"/>
    <w:next w:val="a"/>
    <w:link w:val="10"/>
    <w:uiPriority w:val="9"/>
    <w:qFormat/>
    <w:rsid w:val="00506452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06452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506452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452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45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45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45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45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45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45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0645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0645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0645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0645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50645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50645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0645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0645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0645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06452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50645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50645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06452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506452"/>
    <w:rPr>
      <w:b/>
      <w:bCs/>
      <w:spacing w:val="0"/>
    </w:rPr>
  </w:style>
  <w:style w:type="character" w:styleId="a9">
    <w:name w:val="Emphasis"/>
    <w:uiPriority w:val="20"/>
    <w:qFormat/>
    <w:rsid w:val="00506452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506452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506452"/>
  </w:style>
  <w:style w:type="paragraph" w:styleId="ac">
    <w:name w:val="List Paragraph"/>
    <w:basedOn w:val="a"/>
    <w:link w:val="ad"/>
    <w:uiPriority w:val="34"/>
    <w:qFormat/>
    <w:rsid w:val="0050645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0645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50645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50645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50645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506452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506452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506452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506452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50645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506452"/>
    <w:pPr>
      <w:outlineLvl w:val="9"/>
    </w:pPr>
  </w:style>
  <w:style w:type="character" w:customStyle="1" w:styleId="ad">
    <w:name w:val="Абзац списка Знак"/>
    <w:link w:val="ac"/>
    <w:uiPriority w:val="34"/>
    <w:qFormat/>
    <w:locked/>
    <w:rsid w:val="005642D7"/>
  </w:style>
  <w:style w:type="table" w:styleId="af6">
    <w:name w:val="Table Grid"/>
    <w:basedOn w:val="a1"/>
    <w:uiPriority w:val="59"/>
    <w:rsid w:val="00564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452"/>
  </w:style>
  <w:style w:type="paragraph" w:styleId="1">
    <w:name w:val="heading 1"/>
    <w:basedOn w:val="a"/>
    <w:next w:val="a"/>
    <w:link w:val="10"/>
    <w:uiPriority w:val="9"/>
    <w:qFormat/>
    <w:rsid w:val="00506452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06452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506452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452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45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45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45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45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45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45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0645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0645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0645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0645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50645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50645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0645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0645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0645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06452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50645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50645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06452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506452"/>
    <w:rPr>
      <w:b/>
      <w:bCs/>
      <w:spacing w:val="0"/>
    </w:rPr>
  </w:style>
  <w:style w:type="character" w:styleId="a9">
    <w:name w:val="Emphasis"/>
    <w:uiPriority w:val="20"/>
    <w:qFormat/>
    <w:rsid w:val="00506452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506452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506452"/>
  </w:style>
  <w:style w:type="paragraph" w:styleId="ac">
    <w:name w:val="List Paragraph"/>
    <w:basedOn w:val="a"/>
    <w:link w:val="ad"/>
    <w:uiPriority w:val="34"/>
    <w:qFormat/>
    <w:rsid w:val="0050645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0645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50645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50645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50645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506452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506452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506452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506452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50645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506452"/>
    <w:pPr>
      <w:outlineLvl w:val="9"/>
    </w:pPr>
  </w:style>
  <w:style w:type="character" w:customStyle="1" w:styleId="ad">
    <w:name w:val="Абзац списка Знак"/>
    <w:link w:val="ac"/>
    <w:uiPriority w:val="34"/>
    <w:qFormat/>
    <w:locked/>
    <w:rsid w:val="005642D7"/>
  </w:style>
  <w:style w:type="table" w:styleId="af6">
    <w:name w:val="Table Grid"/>
    <w:basedOn w:val="a1"/>
    <w:uiPriority w:val="59"/>
    <w:rsid w:val="00564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7390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Хозяин</cp:lastModifiedBy>
  <cp:revision>2</cp:revision>
  <dcterms:created xsi:type="dcterms:W3CDTF">2023-08-09T08:00:00Z</dcterms:created>
  <dcterms:modified xsi:type="dcterms:W3CDTF">2023-08-09T08:00:00Z</dcterms:modified>
</cp:coreProperties>
</file>